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3EA50" w14:textId="12E6E187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9F1BEF">
        <w:t>6.7</w:t>
      </w:r>
      <w:r>
        <w:t xml:space="preserve"> Referentiesjabloon</w:t>
      </w:r>
      <w:bookmarkEnd w:id="0"/>
      <w:bookmarkEnd w:id="1"/>
      <w:r>
        <w:t xml:space="preserve"> </w:t>
      </w:r>
    </w:p>
    <w:p w14:paraId="48F0D202" w14:textId="77777777" w:rsidR="00122BE4" w:rsidRDefault="00122BE4" w:rsidP="00122BE4">
      <w:pPr>
        <w:pStyle w:val="BasistekstEmtio"/>
        <w:ind w:left="-1276"/>
      </w:pPr>
    </w:p>
    <w:p w14:paraId="59B5737D" w14:textId="265A4416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BA7C99">
        <w:t>4.3.2</w:t>
      </w:r>
      <w:r>
        <w:t xml:space="preserve"> (onder </w:t>
      </w:r>
      <w:r w:rsidR="00DA2887">
        <w:t>3</w:t>
      </w:r>
      <w:r>
        <w:t xml:space="preserve">) genoemde kerncompetenties en randvoorwaarden aan bod komen. </w:t>
      </w:r>
      <w:r>
        <w:rPr>
          <w:b/>
        </w:rPr>
        <w:t xml:space="preserve">Beperk u </w:t>
      </w:r>
      <w:r w:rsidR="00CC77AF">
        <w:rPr>
          <w:b/>
        </w:rPr>
        <w:t>bij de punten 1</w:t>
      </w:r>
      <w:r w:rsidR="00915AC6">
        <w:rPr>
          <w:b/>
        </w:rPr>
        <w:t>2</w:t>
      </w:r>
      <w:r w:rsidR="00CC77AF">
        <w:rPr>
          <w:b/>
        </w:rPr>
        <w:t xml:space="preserve"> tot en met 1</w:t>
      </w:r>
      <w:r w:rsidR="00D440AF">
        <w:rPr>
          <w:b/>
        </w:rPr>
        <w:t>5</w:t>
      </w:r>
      <w:r w:rsidR="00CC77AF">
        <w:rPr>
          <w:b/>
        </w:rPr>
        <w:t xml:space="preserve"> </w:t>
      </w:r>
      <w:r>
        <w:rPr>
          <w:b/>
        </w:rPr>
        <w:t>niet tot ‘ja’ of ‘nee’ antwoorden, maar beschrijf alle genoemde aspecten inhoudelijk</w:t>
      </w:r>
      <w:r w:rsidR="00EF404D">
        <w:rPr>
          <w:b/>
        </w:rPr>
        <w:t xml:space="preserve"> in de kolom ‘Onderbouwing van de competentie</w:t>
      </w:r>
      <w:r w:rsidR="00124D11">
        <w:rPr>
          <w:b/>
        </w:rPr>
        <w:t>’</w:t>
      </w:r>
      <w:r>
        <w:rPr>
          <w:b/>
        </w:rPr>
        <w:t>.</w:t>
      </w:r>
      <w:r>
        <w:t xml:space="preserve"> </w:t>
      </w:r>
    </w:p>
    <w:p w14:paraId="211C574E" w14:textId="77777777" w:rsidR="00122BE4" w:rsidRDefault="00122BE4" w:rsidP="00122BE4">
      <w:pPr>
        <w:pStyle w:val="BasistekstEmtio"/>
      </w:pPr>
    </w:p>
    <w:p w14:paraId="574E1D75" w14:textId="17B9A84A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410389">
        <w:t>Inschrijver</w:t>
      </w:r>
      <w:r w:rsidRPr="00C43595">
        <w:t xml:space="preserve"> benaderbaar</w:t>
      </w:r>
      <w:r w:rsidR="009E0572">
        <w:t xml:space="preserve"> zijn</w:t>
      </w:r>
      <w:r w:rsidRPr="00C43595">
        <w:t>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410389">
        <w:t>Inschrijver</w:t>
      </w:r>
      <w:r w:rsidRPr="00C43595">
        <w:t xml:space="preserve"> mogelijk is zal er toe leiden dat de betreffende referentie niet in de beoordeling meegenomen zal worden. </w:t>
      </w:r>
      <w:r>
        <w:t xml:space="preserve">Opdrachtgever </w:t>
      </w:r>
      <w:r w:rsidRPr="00C43595">
        <w:t>zal geen ‘non disclosure agreements’ ondertekenen als voorwaarde voor het verkrijgen van een referentie.</w:t>
      </w:r>
      <w:r>
        <w:t xml:space="preserve"> </w:t>
      </w:r>
    </w:p>
    <w:p w14:paraId="6ACCEE56" w14:textId="77777777" w:rsidR="00122BE4" w:rsidRDefault="00122BE4" w:rsidP="00122BE4">
      <w:pPr>
        <w:pStyle w:val="BasistekstEmtio"/>
        <w:ind w:left="-1276"/>
      </w:pPr>
    </w:p>
    <w:p w14:paraId="52E05B77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464538C2" w14:textId="77777777" w:rsidTr="00D84E2D">
        <w:tc>
          <w:tcPr>
            <w:tcW w:w="453" w:type="dxa"/>
          </w:tcPr>
          <w:p w14:paraId="0421D8BF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2184DC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00FF541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shd w:val="clear" w:color="auto" w:fill="auto"/>
          </w:tcPr>
          <w:p w14:paraId="5E498A2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4981E42B" w14:textId="77777777" w:rsidTr="00D84E2D">
        <w:tc>
          <w:tcPr>
            <w:tcW w:w="453" w:type="dxa"/>
          </w:tcPr>
          <w:p w14:paraId="689F39D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3F7A3B3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2046" w:type="dxa"/>
            <w:shd w:val="clear" w:color="auto" w:fill="auto"/>
          </w:tcPr>
          <w:p w14:paraId="4F3E14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BAFFC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D79F5AB" w14:textId="77777777" w:rsidTr="00D84E2D">
        <w:tc>
          <w:tcPr>
            <w:tcW w:w="453" w:type="dxa"/>
          </w:tcPr>
          <w:p w14:paraId="171B191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59E6E8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2A0335D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83467A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33776D9" w14:textId="77777777" w:rsidTr="00D84E2D">
        <w:tc>
          <w:tcPr>
            <w:tcW w:w="453" w:type="dxa"/>
          </w:tcPr>
          <w:p w14:paraId="7AD2863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732D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52ADA19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A1C1AA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84390FB" w14:textId="77777777" w:rsidTr="00D84E2D">
        <w:tc>
          <w:tcPr>
            <w:tcW w:w="453" w:type="dxa"/>
          </w:tcPr>
          <w:p w14:paraId="11D7382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0892EB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07715A7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2A8FE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11D2823" w14:textId="77777777" w:rsidTr="00D84E2D">
        <w:tc>
          <w:tcPr>
            <w:tcW w:w="453" w:type="dxa"/>
          </w:tcPr>
          <w:p w14:paraId="631DC1D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7A2ABC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06A4B42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79F30B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C99A48A" w14:textId="77777777" w:rsidTr="00D84E2D">
        <w:tc>
          <w:tcPr>
            <w:tcW w:w="453" w:type="dxa"/>
          </w:tcPr>
          <w:p w14:paraId="4699952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0CFC4C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461F92F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456AF8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8EA1C1" w14:textId="77777777" w:rsidTr="00D84E2D">
        <w:tc>
          <w:tcPr>
            <w:tcW w:w="453" w:type="dxa"/>
          </w:tcPr>
          <w:p w14:paraId="3D4A26B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60BAFEA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00C77EB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0561C7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0B11F2" w14:textId="77777777" w:rsidTr="00D84E2D">
        <w:tc>
          <w:tcPr>
            <w:tcW w:w="453" w:type="dxa"/>
          </w:tcPr>
          <w:p w14:paraId="34E021A5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57791A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71C98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F1DD89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4857C9" w14:textId="77777777" w:rsidTr="00D84E2D">
        <w:tc>
          <w:tcPr>
            <w:tcW w:w="453" w:type="dxa"/>
          </w:tcPr>
          <w:p w14:paraId="4EBC126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201B010A" w14:textId="7854BCEC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 xml:space="preserve">Datum afronding </w:t>
            </w:r>
            <w:r w:rsidR="000B4190">
              <w:rPr>
                <w:bCs/>
              </w:rPr>
              <w:t>implementatie</w:t>
            </w:r>
          </w:p>
        </w:tc>
        <w:tc>
          <w:tcPr>
            <w:tcW w:w="2046" w:type="dxa"/>
            <w:shd w:val="clear" w:color="auto" w:fill="auto"/>
          </w:tcPr>
          <w:p w14:paraId="4703ADA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328E0E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BE59B36" w14:textId="77777777" w:rsidTr="00D84E2D">
        <w:tc>
          <w:tcPr>
            <w:tcW w:w="453" w:type="dxa"/>
          </w:tcPr>
          <w:p w14:paraId="2C5C5C1D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6E4690D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2E68F6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37D6056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79344C9" w14:textId="77777777" w:rsidTr="00D84E2D">
        <w:tc>
          <w:tcPr>
            <w:tcW w:w="453" w:type="dxa"/>
          </w:tcPr>
          <w:p w14:paraId="5280238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18E00C1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663CDFF0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867F79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55FF65F" w14:textId="77777777" w:rsidTr="00D84E2D">
        <w:tc>
          <w:tcPr>
            <w:tcW w:w="453" w:type="dxa"/>
          </w:tcPr>
          <w:p w14:paraId="47C2AB6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  <w:shd w:val="clear" w:color="auto" w:fill="auto"/>
          </w:tcPr>
          <w:p w14:paraId="1237A80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  <w:shd w:val="clear" w:color="auto" w:fill="auto"/>
          </w:tcPr>
          <w:p w14:paraId="7C36D5A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EB0880B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7DE50EEE" w14:textId="577ABB0B" w:rsidR="00EA5460" w:rsidRDefault="00EA5460"/>
    <w:p w14:paraId="1A667522" w14:textId="77777777" w:rsidR="00EA5460" w:rsidRPr="00EA5460" w:rsidRDefault="00EA5460" w:rsidP="00EA5460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6945"/>
        <w:gridCol w:w="1969"/>
      </w:tblGrid>
      <w:tr w:rsidR="00122BE4" w:rsidRPr="00965054" w14:paraId="0E7909FC" w14:textId="77777777" w:rsidTr="00EA5460">
        <w:trPr>
          <w:tblHeader/>
        </w:trPr>
        <w:tc>
          <w:tcPr>
            <w:tcW w:w="453" w:type="dxa"/>
          </w:tcPr>
          <w:p w14:paraId="3D7B755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450D0B0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6B62BA1D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6945" w:type="dxa"/>
            <w:shd w:val="clear" w:color="auto" w:fill="auto"/>
          </w:tcPr>
          <w:p w14:paraId="458AE3FE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  <w:tc>
          <w:tcPr>
            <w:tcW w:w="1969" w:type="dxa"/>
          </w:tcPr>
          <w:p w14:paraId="7C59720B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Minimumvereiste (kerncompetentie)</w:t>
            </w:r>
          </w:p>
        </w:tc>
      </w:tr>
      <w:tr w:rsidR="00122BE4" w:rsidRPr="00965054" w14:paraId="1993C069" w14:textId="77777777" w:rsidTr="00EA5460">
        <w:tc>
          <w:tcPr>
            <w:tcW w:w="453" w:type="dxa"/>
          </w:tcPr>
          <w:p w14:paraId="5480B0EF" w14:textId="5B5AD50B" w:rsidR="00122BE4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B5C41"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681096FD" w14:textId="0B3260F7" w:rsidR="00122BE4" w:rsidRPr="00B76C96" w:rsidRDefault="00765521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873409">
              <w:t>h</w:t>
            </w:r>
            <w:r w:rsidR="00873409" w:rsidRPr="00D623DC">
              <w:t xml:space="preserve">et </w:t>
            </w:r>
            <w:r w:rsidR="00E23228">
              <w:t>ter beschikking stellen, inrichten en beheren van een cloudvoorziening voor IVR in het kader van een landelijk telefoonnummer, waar minimaal twintig decentrale organisaties mee worden bediend</w:t>
            </w:r>
          </w:p>
        </w:tc>
        <w:tc>
          <w:tcPr>
            <w:tcW w:w="2046" w:type="dxa"/>
            <w:shd w:val="clear" w:color="auto" w:fill="auto"/>
          </w:tcPr>
          <w:p w14:paraId="5F7D63C4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6945" w:type="dxa"/>
            <w:shd w:val="clear" w:color="auto" w:fill="auto"/>
          </w:tcPr>
          <w:p w14:paraId="686939B5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1969" w:type="dxa"/>
            <w:shd w:val="clear" w:color="auto" w:fill="D9D9D9" w:themeFill="background2" w:themeFillShade="D9"/>
          </w:tcPr>
          <w:p w14:paraId="27D7B6FD" w14:textId="77777777" w:rsidR="00122BE4" w:rsidRPr="0081594A" w:rsidRDefault="00122BE4" w:rsidP="00D84E2D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285E0F44" w14:textId="77777777" w:rsidTr="00EA5460">
        <w:tc>
          <w:tcPr>
            <w:tcW w:w="453" w:type="dxa"/>
          </w:tcPr>
          <w:p w14:paraId="54492DF9" w14:textId="4AF44261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B5C41"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16757B48" w14:textId="1025B2F3" w:rsidR="00122BE4" w:rsidRDefault="00B1622C" w:rsidP="00122BE4">
            <w:r>
              <w:rPr>
                <w:bCs/>
              </w:rPr>
              <w:t xml:space="preserve">Uit de referentieopdracht blijkt kennis van en ervaring met </w:t>
            </w:r>
            <w:r w:rsidR="00FD4B6C">
              <w:rPr>
                <w:bCs/>
              </w:rPr>
              <w:t xml:space="preserve">het </w:t>
            </w:r>
            <w:r w:rsidR="00FD4B6C">
              <w:t>koppelen van minimaal twintig verschillende telefoonnummers van meldkamers aan een centrale IVR voorziening</w:t>
            </w:r>
          </w:p>
        </w:tc>
        <w:tc>
          <w:tcPr>
            <w:tcW w:w="2046" w:type="dxa"/>
            <w:shd w:val="clear" w:color="auto" w:fill="auto"/>
          </w:tcPr>
          <w:p w14:paraId="34073A1F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945" w:type="dxa"/>
            <w:shd w:val="clear" w:color="auto" w:fill="auto"/>
          </w:tcPr>
          <w:p w14:paraId="144D7D3F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1969" w:type="dxa"/>
            <w:shd w:val="clear" w:color="auto" w:fill="D9D9D9" w:themeFill="background2" w:themeFillShade="D9"/>
          </w:tcPr>
          <w:p w14:paraId="7BCAA663" w14:textId="7F0835D8" w:rsidR="00122BE4" w:rsidRDefault="00CD770B" w:rsidP="00122BE4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0521155B" w14:textId="77777777" w:rsidTr="00EA5460">
        <w:tc>
          <w:tcPr>
            <w:tcW w:w="453" w:type="dxa"/>
          </w:tcPr>
          <w:p w14:paraId="3B7C5B60" w14:textId="71F45166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B5C41"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2CCA4A24" w14:textId="4CA4D1DB" w:rsidR="00122BE4" w:rsidRDefault="00122BE4" w:rsidP="00122BE4">
            <w:r w:rsidRPr="00FD6ACC">
              <w:rPr>
                <w:bCs/>
              </w:rPr>
              <w:t xml:space="preserve">Uit de referentieopdracht blijkt kennis van en ervaring met </w:t>
            </w:r>
            <w:r w:rsidR="00A85AD9">
              <w:rPr>
                <w:bCs/>
              </w:rPr>
              <w:t xml:space="preserve">het </w:t>
            </w:r>
            <w:r w:rsidR="005C1C7A">
              <w:t>voorzien in een beschikbaarheid van minimaal 99,98% op maandbasis, inclusief koppelvlakken met meerdere decentrale meldkamers gedurende 7*24*365 van een (telefonie) netwerkinfrastructuur voor ondersteuning van gespreksverkeer</w:t>
            </w:r>
          </w:p>
        </w:tc>
        <w:tc>
          <w:tcPr>
            <w:tcW w:w="2046" w:type="dxa"/>
            <w:shd w:val="clear" w:color="auto" w:fill="auto"/>
          </w:tcPr>
          <w:p w14:paraId="678B1FDE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945" w:type="dxa"/>
            <w:shd w:val="clear" w:color="auto" w:fill="auto"/>
          </w:tcPr>
          <w:p w14:paraId="5F526ADA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1969" w:type="dxa"/>
            <w:shd w:val="clear" w:color="auto" w:fill="D9D9D9" w:themeFill="background2" w:themeFillShade="D9"/>
          </w:tcPr>
          <w:p w14:paraId="77DA19EA" w14:textId="79069840" w:rsidR="00122BE4" w:rsidRDefault="00CD770B" w:rsidP="00122BE4">
            <w:pPr>
              <w:pStyle w:val="BasistekstEmtio"/>
            </w:pPr>
            <w:r>
              <w:t>Minimumvereiste</w:t>
            </w:r>
          </w:p>
        </w:tc>
      </w:tr>
      <w:tr w:rsidR="00537058" w:rsidRPr="00965054" w14:paraId="7ABBBC61" w14:textId="77777777" w:rsidTr="00EA5460">
        <w:tc>
          <w:tcPr>
            <w:tcW w:w="453" w:type="dxa"/>
          </w:tcPr>
          <w:p w14:paraId="3006CE63" w14:textId="6E3E5A72" w:rsidR="00537058" w:rsidRDefault="00E84486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B5C41"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102884E9" w14:textId="62527351" w:rsidR="00537058" w:rsidRPr="00FD6ACC" w:rsidRDefault="004B378A" w:rsidP="00122BE4">
            <w:pPr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FC3BC7">
              <w:t xml:space="preserve">het </w:t>
            </w:r>
            <w:r w:rsidR="00A85AD9">
              <w:t xml:space="preserve">verzorgen van dagelijkse, maandelijkse en jaarlijkse maatwerkrapportages, vergelijkbaar met uiteenzetting als verwoord in paragraaf </w:t>
            </w:r>
            <w:r w:rsidR="00A85AD9">
              <w:t>2.3.3</w:t>
            </w:r>
            <w:r w:rsidR="00A85AD9">
              <w:t xml:space="preserve"> (onder het kopje ‘rapportage’).</w:t>
            </w:r>
          </w:p>
        </w:tc>
        <w:tc>
          <w:tcPr>
            <w:tcW w:w="2046" w:type="dxa"/>
            <w:shd w:val="clear" w:color="auto" w:fill="auto"/>
          </w:tcPr>
          <w:p w14:paraId="7D7F8E8F" w14:textId="77777777" w:rsidR="00537058" w:rsidRPr="0081594A" w:rsidRDefault="00537058" w:rsidP="00122BE4">
            <w:pPr>
              <w:pStyle w:val="BasistekstEmtio"/>
            </w:pPr>
          </w:p>
        </w:tc>
        <w:tc>
          <w:tcPr>
            <w:tcW w:w="6945" w:type="dxa"/>
            <w:shd w:val="clear" w:color="auto" w:fill="auto"/>
          </w:tcPr>
          <w:p w14:paraId="218CF714" w14:textId="77777777" w:rsidR="00537058" w:rsidRPr="0081594A" w:rsidRDefault="00537058" w:rsidP="00122BE4">
            <w:pPr>
              <w:pStyle w:val="BasistekstEmtio"/>
            </w:pPr>
          </w:p>
        </w:tc>
        <w:tc>
          <w:tcPr>
            <w:tcW w:w="1969" w:type="dxa"/>
            <w:shd w:val="clear" w:color="auto" w:fill="D9D9D9" w:themeFill="background2" w:themeFillShade="D9"/>
          </w:tcPr>
          <w:p w14:paraId="37EF8485" w14:textId="0D0BC7F7" w:rsidR="00537058" w:rsidRDefault="00CD770B" w:rsidP="00122BE4">
            <w:pPr>
              <w:pStyle w:val="BasistekstEmtio"/>
            </w:pPr>
            <w:r>
              <w:t>Minimumvereiste</w:t>
            </w:r>
          </w:p>
        </w:tc>
      </w:tr>
    </w:tbl>
    <w:p w14:paraId="4221CEA6" w14:textId="77777777" w:rsidR="00122BE4" w:rsidRDefault="00122BE4" w:rsidP="00122BE4"/>
    <w:p w14:paraId="26019517" w14:textId="77777777" w:rsidR="00122BE4" w:rsidRDefault="00122BE4" w:rsidP="00122BE4"/>
    <w:p w14:paraId="25C16494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30FDA1B5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41AAB60E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316643" w14:textId="5AA5F230" w:rsidR="00122BE4" w:rsidRPr="00995232" w:rsidRDefault="00410389" w:rsidP="00D84E2D">
            <w:pPr>
              <w:pStyle w:val="BasistekstEmtio"/>
            </w:pPr>
            <w:r>
              <w:t>Inschrijver</w:t>
            </w:r>
          </w:p>
          <w:p w14:paraId="3B2CD31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34F7B6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005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25B" w14:textId="77777777" w:rsidR="00122BE4" w:rsidRPr="00995232" w:rsidRDefault="00122BE4" w:rsidP="00D84E2D">
            <w:pPr>
              <w:pStyle w:val="BasistekstEmtio"/>
            </w:pPr>
          </w:p>
          <w:p w14:paraId="73796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551C74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E8EB6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9F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088DE07D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577BC8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AB4E" w14:textId="77777777" w:rsidR="00122BE4" w:rsidRPr="00995232" w:rsidRDefault="00122BE4" w:rsidP="00D84E2D">
            <w:pPr>
              <w:pStyle w:val="BasistekstEmtio"/>
            </w:pPr>
          </w:p>
          <w:p w14:paraId="0F9CAEB9" w14:textId="77777777" w:rsidR="00122BE4" w:rsidRPr="00995232" w:rsidRDefault="00122BE4" w:rsidP="00D84E2D">
            <w:pPr>
              <w:pStyle w:val="BasistekstEmtio"/>
            </w:pPr>
          </w:p>
          <w:p w14:paraId="08E7AB74" w14:textId="77777777" w:rsidR="00122BE4" w:rsidRPr="00995232" w:rsidRDefault="00122BE4" w:rsidP="00D84E2D">
            <w:pPr>
              <w:pStyle w:val="BasistekstEmtio"/>
            </w:pPr>
          </w:p>
          <w:p w14:paraId="3AA93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FF4A912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9C8B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6BE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5940CDD6" w14:textId="1B012C0C" w:rsidR="00B1622C" w:rsidRPr="003F3547" w:rsidRDefault="00B1622C" w:rsidP="003F3547">
      <w:pPr>
        <w:pStyle w:val="BasistekstEmtio"/>
      </w:pPr>
    </w:p>
    <w:sectPr w:rsidR="00B1622C" w:rsidRPr="003F3547" w:rsidSect="00122BE4">
      <w:headerReference w:type="default" r:id="rId11"/>
      <w:footerReference w:type="default" r:id="rId12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629B8" w14:textId="77777777" w:rsidR="00B902D7" w:rsidRPr="003F3547" w:rsidRDefault="00B902D7" w:rsidP="003F3547">
      <w:pPr>
        <w:pStyle w:val="Voettekst"/>
      </w:pPr>
    </w:p>
  </w:endnote>
  <w:endnote w:type="continuationSeparator" w:id="0">
    <w:p w14:paraId="396982A6" w14:textId="77777777" w:rsidR="00B902D7" w:rsidRPr="003F3547" w:rsidRDefault="00B902D7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00000007" w:usb1="00000000" w:usb2="00000000" w:usb3="00000000" w:csb0="0000009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48817937"/>
      <w:docPartObj>
        <w:docPartGallery w:val="Page Numbers (Bottom of Page)"/>
        <w:docPartUnique/>
      </w:docPartObj>
    </w:sdtPr>
    <w:sdtEndPr/>
    <w:sdtContent>
      <w:p w14:paraId="52C21AFA" w14:textId="24DC7CED" w:rsidR="00CD770B" w:rsidRDefault="00CD770B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CD3108" w14:textId="77777777" w:rsidR="00CD770B" w:rsidRDefault="00CD770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EB94E" w14:textId="77777777" w:rsidR="00B902D7" w:rsidRPr="003F3547" w:rsidRDefault="00B902D7" w:rsidP="003F3547">
      <w:pPr>
        <w:pStyle w:val="Voettekst"/>
      </w:pPr>
    </w:p>
  </w:footnote>
  <w:footnote w:type="continuationSeparator" w:id="0">
    <w:p w14:paraId="6F983FE0" w14:textId="77777777" w:rsidR="00B902D7" w:rsidRPr="003F3547" w:rsidRDefault="00B902D7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F53CB" w14:textId="1755D68F" w:rsidR="00122BE4" w:rsidRDefault="009F1BEF" w:rsidP="00122BE4">
    <w:pPr>
      <w:pStyle w:val="Koptekst"/>
      <w:jc w:val="right"/>
    </w:pPr>
    <w:r>
      <w:rPr>
        <w:noProof/>
      </w:rPr>
      <w:drawing>
        <wp:inline distT="0" distB="0" distL="0" distR="0" wp14:anchorId="5314EE1C" wp14:editId="6BE44C7B">
          <wp:extent cx="1876425" cy="957052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0673" cy="9694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6E35C27"/>
    <w:multiLevelType w:val="multilevel"/>
    <w:tmpl w:val="39804AB4"/>
    <w:lvl w:ilvl="0">
      <w:start w:val="1"/>
      <w:numFmt w:val="decimal"/>
      <w:lvlText w:val="%1"/>
      <w:lvlJc w:val="left"/>
      <w:pPr>
        <w:tabs>
          <w:tab w:val="num" w:pos="567"/>
        </w:tabs>
        <w:ind w:left="851" w:hanging="851"/>
      </w:pPr>
      <w:rPr>
        <w:rFonts w:hint="default"/>
        <w:sz w:val="58"/>
        <w:szCs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2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4" w15:restartNumberingAfterBreak="0">
    <w:nsid w:val="42E800D1"/>
    <w:multiLevelType w:val="multilevel"/>
    <w:tmpl w:val="90A8103A"/>
    <w:numStyleLink w:val="BijlagenummeringEmtio"/>
  </w:abstractNum>
  <w:abstractNum w:abstractNumId="25" w15:restartNumberingAfterBreak="0">
    <w:nsid w:val="43A561BB"/>
    <w:multiLevelType w:val="multilevel"/>
    <w:tmpl w:val="8576664C"/>
    <w:numStyleLink w:val="OpsommingtekenEmtio"/>
  </w:abstractNum>
  <w:abstractNum w:abstractNumId="26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6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3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5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6DF0"/>
    <w:rsid w:val="00074DAC"/>
    <w:rsid w:val="0007714E"/>
    <w:rsid w:val="0009698A"/>
    <w:rsid w:val="000A1B78"/>
    <w:rsid w:val="000B4190"/>
    <w:rsid w:val="000C01D4"/>
    <w:rsid w:val="000C0969"/>
    <w:rsid w:val="000C1A1A"/>
    <w:rsid w:val="000D6AB7"/>
    <w:rsid w:val="000E1539"/>
    <w:rsid w:val="000E4781"/>
    <w:rsid w:val="000E55A1"/>
    <w:rsid w:val="000E6E43"/>
    <w:rsid w:val="000F213A"/>
    <w:rsid w:val="000F2D93"/>
    <w:rsid w:val="000F650E"/>
    <w:rsid w:val="00100B98"/>
    <w:rsid w:val="00103CE7"/>
    <w:rsid w:val="00106601"/>
    <w:rsid w:val="00110A9F"/>
    <w:rsid w:val="001170AE"/>
    <w:rsid w:val="00122BE4"/>
    <w:rsid w:val="00122DED"/>
    <w:rsid w:val="00124D11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1437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956BA"/>
    <w:rsid w:val="002A2E44"/>
    <w:rsid w:val="002A7616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A4D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389"/>
    <w:rsid w:val="00410F28"/>
    <w:rsid w:val="0041674F"/>
    <w:rsid w:val="0042594D"/>
    <w:rsid w:val="004363F0"/>
    <w:rsid w:val="004408D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B378A"/>
    <w:rsid w:val="004C51F8"/>
    <w:rsid w:val="004D1DD0"/>
    <w:rsid w:val="004D2412"/>
    <w:rsid w:val="004D43FD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37058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198D"/>
    <w:rsid w:val="005C1C7A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7A64"/>
    <w:rsid w:val="00624485"/>
    <w:rsid w:val="00636CB1"/>
    <w:rsid w:val="006373F7"/>
    <w:rsid w:val="00637582"/>
    <w:rsid w:val="00641E45"/>
    <w:rsid w:val="00647A67"/>
    <w:rsid w:val="00653D01"/>
    <w:rsid w:val="00664EE1"/>
    <w:rsid w:val="006662ED"/>
    <w:rsid w:val="006767B2"/>
    <w:rsid w:val="00685EED"/>
    <w:rsid w:val="006953A2"/>
    <w:rsid w:val="00695A52"/>
    <w:rsid w:val="006B6044"/>
    <w:rsid w:val="006C6A9D"/>
    <w:rsid w:val="006D1154"/>
    <w:rsid w:val="006D2ECD"/>
    <w:rsid w:val="00703BD3"/>
    <w:rsid w:val="00705849"/>
    <w:rsid w:val="00706308"/>
    <w:rsid w:val="00712665"/>
    <w:rsid w:val="0071386B"/>
    <w:rsid w:val="0072479C"/>
    <w:rsid w:val="007358BA"/>
    <w:rsid w:val="007361EE"/>
    <w:rsid w:val="00743326"/>
    <w:rsid w:val="007502AF"/>
    <w:rsid w:val="00750733"/>
    <w:rsid w:val="00750780"/>
    <w:rsid w:val="007525D1"/>
    <w:rsid w:val="00752725"/>
    <w:rsid w:val="00756C31"/>
    <w:rsid w:val="00760A65"/>
    <w:rsid w:val="00763B35"/>
    <w:rsid w:val="00764AF2"/>
    <w:rsid w:val="00765521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075CD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64DD"/>
    <w:rsid w:val="0087340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8E512C"/>
    <w:rsid w:val="008E7C31"/>
    <w:rsid w:val="00902125"/>
    <w:rsid w:val="0090254C"/>
    <w:rsid w:val="0090724E"/>
    <w:rsid w:val="00910D57"/>
    <w:rsid w:val="00915AC6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2C9E"/>
    <w:rsid w:val="00963973"/>
    <w:rsid w:val="00971786"/>
    <w:rsid w:val="00971B3B"/>
    <w:rsid w:val="00974E9A"/>
    <w:rsid w:val="009C0373"/>
    <w:rsid w:val="009C1976"/>
    <w:rsid w:val="009C2F9E"/>
    <w:rsid w:val="009D5AE2"/>
    <w:rsid w:val="009E0572"/>
    <w:rsid w:val="009F1BEF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4C29"/>
    <w:rsid w:val="00A76E7C"/>
    <w:rsid w:val="00A80377"/>
    <w:rsid w:val="00A81955"/>
    <w:rsid w:val="00A85AD9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AEF"/>
    <w:rsid w:val="00B83B98"/>
    <w:rsid w:val="00B860DC"/>
    <w:rsid w:val="00B902D7"/>
    <w:rsid w:val="00B91863"/>
    <w:rsid w:val="00B9540B"/>
    <w:rsid w:val="00BA3794"/>
    <w:rsid w:val="00BA3F4D"/>
    <w:rsid w:val="00BA79E3"/>
    <w:rsid w:val="00BA7C99"/>
    <w:rsid w:val="00BB1FC1"/>
    <w:rsid w:val="00BB239A"/>
    <w:rsid w:val="00BB31CE"/>
    <w:rsid w:val="00BC0188"/>
    <w:rsid w:val="00BC6FB7"/>
    <w:rsid w:val="00BE0AB6"/>
    <w:rsid w:val="00BE0DF1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542"/>
    <w:rsid w:val="00CB7600"/>
    <w:rsid w:val="00CB7D61"/>
    <w:rsid w:val="00CC6A4B"/>
    <w:rsid w:val="00CC77AF"/>
    <w:rsid w:val="00CD770B"/>
    <w:rsid w:val="00CD7A5A"/>
    <w:rsid w:val="00CD7AAF"/>
    <w:rsid w:val="00CE2BA6"/>
    <w:rsid w:val="00CE564D"/>
    <w:rsid w:val="00CF2B0C"/>
    <w:rsid w:val="00D023A0"/>
    <w:rsid w:val="00D15892"/>
    <w:rsid w:val="00D16E87"/>
    <w:rsid w:val="00D25AA0"/>
    <w:rsid w:val="00D27D0E"/>
    <w:rsid w:val="00D35DA7"/>
    <w:rsid w:val="00D440AF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2887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C70B1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228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4486"/>
    <w:rsid w:val="00E87FB4"/>
    <w:rsid w:val="00E93FCF"/>
    <w:rsid w:val="00E96A53"/>
    <w:rsid w:val="00E96BF0"/>
    <w:rsid w:val="00E971C6"/>
    <w:rsid w:val="00E9778E"/>
    <w:rsid w:val="00EA5460"/>
    <w:rsid w:val="00EB7C66"/>
    <w:rsid w:val="00EC11FF"/>
    <w:rsid w:val="00EC42E3"/>
    <w:rsid w:val="00EC6C0A"/>
    <w:rsid w:val="00EC72BE"/>
    <w:rsid w:val="00ED62BB"/>
    <w:rsid w:val="00EE35E4"/>
    <w:rsid w:val="00EF404D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5C41"/>
    <w:rsid w:val="00FB7F9C"/>
    <w:rsid w:val="00FC25E1"/>
    <w:rsid w:val="00FC3BC7"/>
    <w:rsid w:val="00FC3FA5"/>
    <w:rsid w:val="00FC6260"/>
    <w:rsid w:val="00FD2C03"/>
    <w:rsid w:val="00FD4B6C"/>
    <w:rsid w:val="00FD63B3"/>
    <w:rsid w:val="00FE1BFD"/>
    <w:rsid w:val="00FE7D79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1A269E28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link w:val="VoettekstChar"/>
    <w:uiPriority w:val="99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CD770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4351855D86204C8D2B9969E462FEA5" ma:contentTypeVersion="11" ma:contentTypeDescription="Een nieuw document maken." ma:contentTypeScope="" ma:versionID="81a149d03d2b1e5434584718a31fec02">
  <xsd:schema xmlns:xsd="http://www.w3.org/2001/XMLSchema" xmlns:xs="http://www.w3.org/2001/XMLSchema" xmlns:p="http://schemas.microsoft.com/office/2006/metadata/properties" xmlns:ns3="69b44842-a851-4780-8f07-a369c8c6d582" xmlns:ns4="e105000e-4d2c-43eb-a933-3a6a2196b593" targetNamespace="http://schemas.microsoft.com/office/2006/metadata/properties" ma:root="true" ma:fieldsID="de7714d8256acdea408436ea03b43f90" ns3:_="" ns4:_="">
    <xsd:import namespace="69b44842-a851-4780-8f07-a369c8c6d582"/>
    <xsd:import namespace="e105000e-4d2c-43eb-a933-3a6a2196b59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b44842-a851-4780-8f07-a369c8c6d5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5000e-4d2c-43eb-a933-3a6a2196b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EBFBBF-CCE4-415E-B965-C45A10B4B7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1B11DD-B7C3-4D36-BFD8-62AE03056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b44842-a851-4780-8f07-a369c8c6d582"/>
    <ds:schemaRef ds:uri="e105000e-4d2c-43eb-a933-3a6a2196b5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11</cp:revision>
  <dcterms:created xsi:type="dcterms:W3CDTF">2020-09-14T13:31:00Z</dcterms:created>
  <dcterms:modified xsi:type="dcterms:W3CDTF">2020-09-14T13:38:00Z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0x0101007F4351855D86204C8D2B9969E462FEA5</vt:lpwstr>
  </property>
</Properties>
</file>